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72E7B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nother Example Scene: The Bargain</w:t>
      </w:r>
    </w:p>
    <w:p w14:paraId="301F0185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A: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I’ll give you a dollar for it.</w:t>
      </w:r>
    </w:p>
    <w:p w14:paraId="308A272E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B: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No way. I told you that it was twenty dollars.</w:t>
      </w:r>
    </w:p>
    <w:p w14:paraId="3F0DDDB6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A: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But I only have a dollar.</w:t>
      </w:r>
    </w:p>
    <w:p w14:paraId="11FF6C55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B: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You do realize that I’ve come all the way down here to sell this to you.</w:t>
      </w:r>
    </w:p>
    <w:p w14:paraId="0EEBAADC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A: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Yes.</w:t>
      </w:r>
    </w:p>
    <w:p w14:paraId="02067352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B: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And I told you up front that the price was twenty dollars.</w:t>
      </w:r>
    </w:p>
    <w:p w14:paraId="4C82C982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A: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Yes.</w:t>
      </w:r>
    </w:p>
    <w:p w14:paraId="50796D53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B: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And you are offering me one dollar?</w:t>
      </w:r>
    </w:p>
    <w:p w14:paraId="5D63E59D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A: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That is correct.</w:t>
      </w:r>
    </w:p>
    <w:p w14:paraId="5C6C976B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B: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Why on earth would I sell this to you for a dollar?</w:t>
      </w:r>
    </w:p>
    <w:p w14:paraId="4CF9C67A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A: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Well, the way I see it, there are no other buyers.</w:t>
      </w:r>
    </w:p>
    <w:p w14:paraId="254011A9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B: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I turned the other offers down because you told me that you would buy it for twenty dollars.</w:t>
      </w:r>
    </w:p>
    <w:p w14:paraId="25F243FB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A: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Right. So, they’re no longer in the picture. Now you have an item that no one else wants, which brings it down in value.</w:t>
      </w:r>
    </w:p>
    <w:p w14:paraId="5A26C7E1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B: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You’re crazy.</w:t>
      </w:r>
    </w:p>
    <w:p w14:paraId="1CCED875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A: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I’m doing you a favor by taking this basically worthless thing off your hands.</w:t>
      </w:r>
    </w:p>
    <w:p w14:paraId="4652D28D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B: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Let’s not waste each other’s time. I’ll give it to you for fifteen dollars and we’ll call it good.</w:t>
      </w:r>
    </w:p>
    <w:p w14:paraId="72644116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A: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I only have a dollar.</w:t>
      </w:r>
    </w:p>
    <w:p w14:paraId="0B21EF58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B: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I’m outta here.</w:t>
      </w:r>
    </w:p>
    <w:p w14:paraId="2FE7AA4F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A: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Wait. I’ll give you ten.</w:t>
      </w:r>
    </w:p>
    <w:p w14:paraId="657D5A09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lastRenderedPageBreak/>
        <w:t>B: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You just said you only had a dollar.</w:t>
      </w:r>
    </w:p>
    <w:p w14:paraId="14F3F419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A: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In this pocket. I have nine more in this other pocket.</w:t>
      </w:r>
    </w:p>
    <w:p w14:paraId="6DE81AFA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B: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Oh, for Pete’s sake. Just give me the ten dollars.</w:t>
      </w:r>
    </w:p>
    <w:p w14:paraId="7C5FD5FD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A: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</w:t>
      </w:r>
      <w:r>
        <w:rPr>
          <w:rStyle w:val="Emphasis"/>
          <w:rFonts w:ascii="var(--awb-text-font-family)" w:hAnsi="var(--awb-text-font-family)" w:cs="Tahoma"/>
          <w:color w:val="525151"/>
          <w:sz w:val="26"/>
          <w:szCs w:val="26"/>
        </w:rPr>
        <w:t>(Fumbles for money…while B hands over the item, which drops and breaks.)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Uh oh.</w:t>
      </w:r>
    </w:p>
    <w:p w14:paraId="03A13DC7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B: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Hand over the ten dollars.</w:t>
      </w:r>
    </w:p>
    <w:p w14:paraId="5BCBC04D" w14:textId="77777777" w:rsidR="00E83DF7" w:rsidRDefault="00E83DF7" w:rsidP="00E83DF7">
      <w:pPr>
        <w:pStyle w:val="NormalWeb"/>
        <w:spacing w:before="0" w:beforeAutospacing="0" w:after="300" w:afterAutospacing="0"/>
        <w:rPr>
          <w:rFonts w:ascii="var(--awb-text-font-family)" w:hAnsi="var(--awb-text-font-family)" w:cs="Tahoma"/>
          <w:color w:val="525151"/>
          <w:sz w:val="26"/>
          <w:szCs w:val="26"/>
        </w:rPr>
      </w:pPr>
      <w:r>
        <w:rPr>
          <w:rStyle w:val="Strong"/>
          <w:rFonts w:ascii="var(--awb-text-font-family)" w:hAnsi="var(--awb-text-font-family)" w:cs="Tahoma"/>
          <w:color w:val="525151"/>
          <w:sz w:val="26"/>
          <w:szCs w:val="26"/>
        </w:rPr>
        <w:t>A:</w:t>
      </w:r>
      <w:r>
        <w:rPr>
          <w:rFonts w:ascii="var(--awb-text-font-family)" w:hAnsi="var(--awb-text-font-family)" w:cs="Tahoma"/>
          <w:color w:val="525151"/>
          <w:sz w:val="26"/>
          <w:szCs w:val="26"/>
        </w:rPr>
        <w:t> Sorry. I don’t want it now.</w:t>
      </w:r>
    </w:p>
    <w:p w14:paraId="329D2EFA" w14:textId="29A4D676" w:rsidR="00E83DF7" w:rsidRDefault="00E83DF7" w:rsidP="00E83DF7">
      <w:pPr>
        <w:pStyle w:val="NormalWeb"/>
        <w:spacing w:before="0" w:beforeAutospacing="0" w:after="300" w:afterAutospacing="0"/>
        <w:rPr>
          <w:rFonts w:ascii="Tahoma" w:hAnsi="Tahoma" w:cs="Tahoma"/>
          <w:color w:val="525151"/>
          <w:sz w:val="26"/>
          <w:szCs w:val="26"/>
        </w:rPr>
      </w:pPr>
      <w:r>
        <w:rPr>
          <w:rFonts w:ascii="Tahoma" w:hAnsi="Tahoma" w:cs="Tahoma"/>
          <w:noProof/>
          <w:color w:val="0000FF"/>
          <w:sz w:val="26"/>
          <w:szCs w:val="26"/>
        </w:rPr>
        <w:drawing>
          <wp:inline distT="0" distB="0" distL="0" distR="0" wp14:anchorId="0320793F" wp14:editId="024845A7">
            <wp:extent cx="2241550" cy="1778000"/>
            <wp:effectExtent l="0" t="0" r="6350" b="0"/>
            <wp:docPr id="49383595" name="Picture 5" descr="Play, Licensing and Copyright Information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y, Licensing and Copyright Information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525151"/>
          <w:sz w:val="26"/>
          <w:szCs w:val="26"/>
        </w:rPr>
        <w:br/>
      </w:r>
      <w:r>
        <w:rPr>
          <w:rFonts w:ascii="Tahoma" w:hAnsi="Tahoma" w:cs="Tahoma"/>
          <w:noProof/>
          <w:color w:val="0000FF"/>
          <w:sz w:val="26"/>
          <w:szCs w:val="26"/>
        </w:rPr>
        <w:drawing>
          <wp:inline distT="0" distB="0" distL="0" distR="0" wp14:anchorId="0FD8208F" wp14:editId="28F09A33">
            <wp:extent cx="2241550" cy="1778000"/>
            <wp:effectExtent l="0" t="0" r="6350" b="0"/>
            <wp:docPr id="955325449" name="Picture 4" descr="Join our Facebook Sharing Group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in our Facebook Sharing Group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525151"/>
          <w:sz w:val="26"/>
          <w:szCs w:val="26"/>
        </w:rPr>
        <w:br/>
      </w:r>
      <w:r>
        <w:rPr>
          <w:rFonts w:ascii="Tahoma" w:hAnsi="Tahoma" w:cs="Tahoma"/>
          <w:noProof/>
          <w:color w:val="0000FF"/>
          <w:sz w:val="26"/>
          <w:szCs w:val="26"/>
        </w:rPr>
        <w:drawing>
          <wp:inline distT="0" distB="0" distL="0" distR="0" wp14:anchorId="7165CA0B" wp14:editId="00B98642">
            <wp:extent cx="2241550" cy="1778000"/>
            <wp:effectExtent l="0" t="0" r="6350" b="0"/>
            <wp:docPr id="1620505842" name="Picture 3" descr="Read Our Review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ad Our Review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525151"/>
          <w:sz w:val="26"/>
          <w:szCs w:val="26"/>
        </w:rPr>
        <w:br/>
      </w:r>
      <w:r>
        <w:rPr>
          <w:rFonts w:ascii="SF Grunge Sans" w:hAnsi="SF Grunge Sans" w:cs="Tahoma"/>
          <w:color w:val="525151"/>
          <w:sz w:val="52"/>
          <w:szCs w:val="52"/>
        </w:rPr>
        <w:t>Member of…</w:t>
      </w:r>
      <w:r>
        <w:rPr>
          <w:rFonts w:ascii="Tahoma" w:hAnsi="Tahoma" w:cs="Tahoma"/>
          <w:color w:val="525151"/>
          <w:sz w:val="26"/>
          <w:szCs w:val="26"/>
        </w:rPr>
        <w:br/>
      </w:r>
      <w:r>
        <w:rPr>
          <w:rFonts w:ascii="Tahoma" w:hAnsi="Tahoma" w:cs="Tahoma"/>
          <w:noProof/>
          <w:color w:val="525151"/>
          <w:sz w:val="26"/>
          <w:szCs w:val="26"/>
        </w:rPr>
        <w:lastRenderedPageBreak/>
        <w:drawing>
          <wp:inline distT="0" distB="0" distL="0" distR="0" wp14:anchorId="6904EC66" wp14:editId="46FA5413">
            <wp:extent cx="2000250" cy="1149350"/>
            <wp:effectExtent l="0" t="0" r="0" b="0"/>
            <wp:docPr id="921473067" name="Picture 2" descr="Member of AS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mber of ASC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525151"/>
          <w:sz w:val="26"/>
          <w:szCs w:val="26"/>
        </w:rPr>
        <w:br/>
      </w:r>
      <w:r>
        <w:rPr>
          <w:rFonts w:ascii="Tahoma" w:hAnsi="Tahoma" w:cs="Tahoma"/>
          <w:noProof/>
          <w:color w:val="525151"/>
          <w:sz w:val="26"/>
          <w:szCs w:val="26"/>
        </w:rPr>
        <w:drawing>
          <wp:inline distT="0" distB="0" distL="0" distR="0" wp14:anchorId="7CEDEE2D" wp14:editId="69A4957D">
            <wp:extent cx="2000250" cy="1149350"/>
            <wp:effectExtent l="0" t="0" r="0" b="0"/>
            <wp:docPr id="957302139" name="Picture 1" descr="Member of National After School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mber of National After School Associat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1692C" w14:textId="1F2255D5" w:rsidR="00AA6FAC" w:rsidRDefault="009C3165">
      <w:r>
        <w:rPr>
          <w:noProof/>
        </w:rPr>
        <w:lastRenderedPageBreak/>
        <w:drawing>
          <wp:inline distT="0" distB="0" distL="0" distR="0" wp14:anchorId="33E93DC6" wp14:editId="71654D77">
            <wp:extent cx="5943600" cy="8065135"/>
            <wp:effectExtent l="0" t="0" r="0" b="0"/>
            <wp:docPr id="1226504554" name="Picture 1" descr="A paper with pictures of different types of energ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04554" name="Picture 1" descr="A paper with pictures of different types of energy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6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316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C596FC9" wp14:editId="0E226B55">
            <wp:extent cx="5804535" cy="8229600"/>
            <wp:effectExtent l="0" t="0" r="5715" b="0"/>
            <wp:docPr id="1534403539" name="Picture 1" descr="A paper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03539" name="Picture 1" descr="A paper with text and images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316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B012068" wp14:editId="55452832">
            <wp:extent cx="5808980" cy="8229600"/>
            <wp:effectExtent l="0" t="0" r="1270" b="0"/>
            <wp:docPr id="586470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47006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089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316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FDEF06B" wp14:editId="26BA3E8C">
            <wp:extent cx="5760720" cy="8229600"/>
            <wp:effectExtent l="0" t="0" r="0" b="0"/>
            <wp:docPr id="729584600" name="Picture 1" descr="A page of a paper with a car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584600" name="Picture 1" descr="A page of a paper with a car and 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6F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awb-text-font-family)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F Grunge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65"/>
    <w:rsid w:val="002A3777"/>
    <w:rsid w:val="007712DB"/>
    <w:rsid w:val="009C3165"/>
    <w:rsid w:val="00AA6FAC"/>
    <w:rsid w:val="00D906CD"/>
    <w:rsid w:val="00E47DE3"/>
    <w:rsid w:val="00E83DF7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5FA23"/>
  <w15:chartTrackingRefBased/>
  <w15:docId w15:val="{DF21FB12-F66C-47B6-8897-EE9A3186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E83DF7"/>
    <w:rPr>
      <w:b/>
      <w:bCs/>
    </w:rPr>
  </w:style>
  <w:style w:type="character" w:styleId="Emphasis">
    <w:name w:val="Emphasis"/>
    <w:basedOn w:val="DefaultParagraphFont"/>
    <w:uiPriority w:val="20"/>
    <w:qFormat/>
    <w:rsid w:val="00E83D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1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1784">
                  <w:marLeft w:val="0"/>
                  <w:marRight w:val="7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4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3839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7906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4481">
                  <w:marLeft w:val="0"/>
                  <w:marRight w:val="7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9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606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096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amanotebook.com/customer-reviews/" TargetMode="Externa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dramanotebookteachers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hyperlink" Target="https://www.dramanotebook.com/plays-for-kids/how-it-works/" TargetMode="Externa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4</cp:revision>
  <cp:lastPrinted>2024-02-05T15:17:00Z</cp:lastPrinted>
  <dcterms:created xsi:type="dcterms:W3CDTF">2024-01-28T18:57:00Z</dcterms:created>
  <dcterms:modified xsi:type="dcterms:W3CDTF">2024-02-05T17:51:00Z</dcterms:modified>
</cp:coreProperties>
</file>