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81" w:rsidRDefault="004A2DDD">
      <w:pPr>
        <w:pStyle w:val="BodyText"/>
        <w:ind w:left="5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61388" cy="14249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388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881" w:rsidRDefault="00152881">
      <w:pPr>
        <w:pStyle w:val="BodyText"/>
        <w:rPr>
          <w:rFonts w:ascii="Times New Roman"/>
          <w:sz w:val="20"/>
        </w:rPr>
      </w:pPr>
    </w:p>
    <w:p w:rsidR="00152881" w:rsidRDefault="00152881">
      <w:pPr>
        <w:pStyle w:val="BodyText"/>
        <w:rPr>
          <w:rFonts w:ascii="Times New Roman"/>
          <w:sz w:val="20"/>
        </w:rPr>
      </w:pPr>
    </w:p>
    <w:p w:rsidR="00152881" w:rsidRDefault="00152881">
      <w:pPr>
        <w:pStyle w:val="BodyText"/>
        <w:rPr>
          <w:rFonts w:ascii="Times New Roman"/>
          <w:sz w:val="20"/>
        </w:rPr>
      </w:pPr>
    </w:p>
    <w:p w:rsidR="00152881" w:rsidRDefault="00152881">
      <w:pPr>
        <w:pStyle w:val="BodyText"/>
        <w:spacing w:before="4"/>
        <w:rPr>
          <w:rFonts w:ascii="Times New Roman"/>
          <w:sz w:val="20"/>
        </w:rPr>
      </w:pPr>
    </w:p>
    <w:p w:rsidR="00152881" w:rsidRDefault="004A2DDD">
      <w:pPr>
        <w:pStyle w:val="Heading1"/>
        <w:spacing w:before="101"/>
      </w:pPr>
      <w:r>
        <w:rPr>
          <w:color w:val="387C2B"/>
        </w:rPr>
        <w:t>Are you a proud parent with a new baby?</w:t>
      </w:r>
    </w:p>
    <w:p w:rsidR="00152881" w:rsidRDefault="004A2DDD">
      <w:pPr>
        <w:spacing w:before="68"/>
        <w:ind w:left="1099" w:right="1115"/>
        <w:jc w:val="center"/>
        <w:rPr>
          <w:rFonts w:ascii="Century Gothic" w:hAnsi="Century Gothic"/>
          <w:b/>
          <w:sz w:val="56"/>
        </w:rPr>
      </w:pPr>
      <w:r>
        <w:rPr>
          <w:rFonts w:ascii="Century Gothic" w:hAnsi="Century Gothic"/>
          <w:b/>
          <w:color w:val="387C2B"/>
          <w:sz w:val="56"/>
        </w:rPr>
        <w:t xml:space="preserve">Will your baby be 2 </w:t>
      </w:r>
      <w:r>
        <w:rPr>
          <w:rFonts w:ascii="Palatino Linotype" w:hAnsi="Palatino Linotype"/>
          <w:color w:val="387C2B"/>
          <w:sz w:val="56"/>
        </w:rPr>
        <w:t xml:space="preserve">– </w:t>
      </w:r>
      <w:r>
        <w:rPr>
          <w:rFonts w:ascii="Century Gothic" w:hAnsi="Century Gothic"/>
          <w:b/>
          <w:color w:val="387C2B"/>
          <w:sz w:val="56"/>
        </w:rPr>
        <w:t>4 months old in October?</w:t>
      </w:r>
    </w:p>
    <w:p w:rsidR="00152881" w:rsidRDefault="00152881">
      <w:pPr>
        <w:pStyle w:val="BodyText"/>
        <w:rPr>
          <w:rFonts w:ascii="Century Gothic"/>
          <w:b/>
          <w:sz w:val="20"/>
        </w:rPr>
      </w:pPr>
    </w:p>
    <w:p w:rsidR="00152881" w:rsidRDefault="00152881">
      <w:pPr>
        <w:pStyle w:val="BodyText"/>
        <w:rPr>
          <w:rFonts w:ascii="Century Gothic"/>
          <w:b/>
          <w:sz w:val="20"/>
        </w:rPr>
      </w:pPr>
    </w:p>
    <w:p w:rsidR="00152881" w:rsidRDefault="004A2DDD">
      <w:pPr>
        <w:pStyle w:val="BodyText"/>
        <w:spacing w:before="3"/>
        <w:rPr>
          <w:rFonts w:ascii="Century Gothic"/>
          <w:b/>
          <w:sz w:val="25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221750</wp:posOffset>
            </wp:positionV>
            <wp:extent cx="2993235" cy="2286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2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3557104</wp:posOffset>
            </wp:positionH>
            <wp:positionV relativeFrom="paragraph">
              <wp:posOffset>221750</wp:posOffset>
            </wp:positionV>
            <wp:extent cx="2976766" cy="227342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766" cy="227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6733207</wp:posOffset>
            </wp:positionH>
            <wp:positionV relativeFrom="paragraph">
              <wp:posOffset>221750</wp:posOffset>
            </wp:positionV>
            <wp:extent cx="2957243" cy="224942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243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881" w:rsidRDefault="004A2DDD">
      <w:pPr>
        <w:spacing w:before="633"/>
        <w:ind w:left="1098" w:right="1115"/>
        <w:jc w:val="center"/>
        <w:rPr>
          <w:rFonts w:ascii="Century Gothic"/>
          <w:sz w:val="44"/>
        </w:rPr>
      </w:pPr>
      <w:r>
        <w:rPr>
          <w:rFonts w:ascii="Century Gothic"/>
          <w:color w:val="387C2B"/>
          <w:sz w:val="44"/>
        </w:rPr>
        <w:t>You and your baby cou</w:t>
      </w:r>
      <w:r w:rsidR="00195C73">
        <w:rPr>
          <w:rFonts w:ascii="Century Gothic"/>
          <w:color w:val="387C2B"/>
          <w:sz w:val="44"/>
        </w:rPr>
        <w:t>ld be a Roots of Empathy Family</w:t>
      </w:r>
    </w:p>
    <w:p w:rsidR="00152881" w:rsidRDefault="00152881">
      <w:pPr>
        <w:pStyle w:val="BodyText"/>
        <w:spacing w:before="1"/>
        <w:rPr>
          <w:rFonts w:ascii="Century Gothic"/>
          <w:sz w:val="53"/>
        </w:rPr>
      </w:pPr>
    </w:p>
    <w:p w:rsidR="00152881" w:rsidRDefault="004A2DDD">
      <w:pPr>
        <w:pStyle w:val="Heading2"/>
        <w:spacing w:line="235" w:lineRule="auto"/>
        <w:ind w:right="1581"/>
      </w:pPr>
      <w:r>
        <w:rPr>
          <w:color w:val="231F20"/>
        </w:rPr>
        <w:t>Roots of Empathy is a program for elementary school children. The program’s aim is to increase empathy - the ability to understand how another person feels.</w:t>
      </w:r>
    </w:p>
    <w:p w:rsidR="00152881" w:rsidRDefault="004A2DDD">
      <w:pPr>
        <w:spacing w:before="3" w:line="840" w:lineRule="atLeast"/>
        <w:ind w:left="863" w:right="742"/>
        <w:rPr>
          <w:sz w:val="38"/>
        </w:rPr>
      </w:pPr>
      <w:r>
        <w:rPr>
          <w:color w:val="231F20"/>
          <w:sz w:val="38"/>
        </w:rPr>
        <w:t xml:space="preserve">Children learn to care for and respect each other, and there is less bullying and aggression. </w:t>
      </w:r>
      <w:r w:rsidR="00E42FBB">
        <w:rPr>
          <w:color w:val="231F20"/>
          <w:sz w:val="38"/>
        </w:rPr>
        <w:t xml:space="preserve">To </w:t>
      </w:r>
      <w:r>
        <w:rPr>
          <w:color w:val="231F20"/>
          <w:sz w:val="38"/>
        </w:rPr>
        <w:t>Be a Roots of Empathy Family.</w:t>
      </w:r>
    </w:p>
    <w:p w:rsidR="00152881" w:rsidRDefault="00034ED3">
      <w:pPr>
        <w:pStyle w:val="ListParagraph"/>
        <w:numPr>
          <w:ilvl w:val="0"/>
          <w:numId w:val="1"/>
        </w:numPr>
        <w:tabs>
          <w:tab w:val="left" w:pos="1963"/>
          <w:tab w:val="left" w:pos="1964"/>
        </w:tabs>
        <w:spacing w:before="232" w:line="237" w:lineRule="auto"/>
        <w:ind w:right="2848"/>
        <w:rPr>
          <w:sz w:val="36"/>
        </w:rPr>
      </w:pPr>
      <w:r>
        <w:rPr>
          <w:color w:val="231F20"/>
          <w:sz w:val="36"/>
        </w:rPr>
        <w:t xml:space="preserve">Nine times </w:t>
      </w:r>
      <w:r w:rsidR="00E42FBB">
        <w:rPr>
          <w:color w:val="231F20"/>
          <w:sz w:val="36"/>
        </w:rPr>
        <w:t xml:space="preserve">over the school year, you and your </w:t>
      </w:r>
      <w:r w:rsidR="004A2DDD">
        <w:rPr>
          <w:color w:val="231F20"/>
          <w:sz w:val="36"/>
        </w:rPr>
        <w:t xml:space="preserve">baby </w:t>
      </w:r>
      <w:r>
        <w:rPr>
          <w:color w:val="231F20"/>
          <w:sz w:val="36"/>
        </w:rPr>
        <w:t xml:space="preserve">will visit a classroom with the Roots of Empathy Instructor and join the children around the “Green Blanket”.  You will help the children learn all </w:t>
      </w:r>
      <w:r w:rsidR="008723FA">
        <w:rPr>
          <w:color w:val="231F20"/>
          <w:sz w:val="36"/>
        </w:rPr>
        <w:t>about your</w:t>
      </w:r>
      <w:r>
        <w:rPr>
          <w:color w:val="231F20"/>
          <w:sz w:val="36"/>
        </w:rPr>
        <w:t xml:space="preserve"> baby and in turn they will learn about themselves, their feelings, their temperament traits and their relationships with family and others.</w:t>
      </w:r>
    </w:p>
    <w:p w:rsidR="00152881" w:rsidRPr="00432FC8" w:rsidRDefault="00034ED3">
      <w:pPr>
        <w:pStyle w:val="ListParagraph"/>
        <w:numPr>
          <w:ilvl w:val="0"/>
          <w:numId w:val="1"/>
        </w:numPr>
        <w:tabs>
          <w:tab w:val="left" w:pos="1963"/>
          <w:tab w:val="left" w:pos="1964"/>
        </w:tabs>
        <w:ind w:hanging="521"/>
        <w:rPr>
          <w:sz w:val="36"/>
        </w:rPr>
      </w:pPr>
      <w:r w:rsidRPr="00432FC8">
        <w:rPr>
          <w:color w:val="231F20"/>
          <w:sz w:val="36"/>
        </w:rPr>
        <w:t>At the moment we expect to have our babies on “Green Blanket</w:t>
      </w:r>
      <w:r w:rsidR="00EF549C" w:rsidRPr="00432FC8">
        <w:rPr>
          <w:color w:val="231F20"/>
          <w:sz w:val="36"/>
        </w:rPr>
        <w:t xml:space="preserve">s” in classrooms, however if </w:t>
      </w:r>
      <w:r w:rsidRPr="00432FC8">
        <w:rPr>
          <w:color w:val="231F20"/>
          <w:sz w:val="36"/>
        </w:rPr>
        <w:t>public health or schools restrict visitors, you may be asked to participate v</w:t>
      </w:r>
      <w:r w:rsidR="004A2DDD" w:rsidRPr="00432FC8">
        <w:rPr>
          <w:color w:val="231F20"/>
          <w:sz w:val="36"/>
        </w:rPr>
        <w:t>irtual</w:t>
      </w:r>
      <w:r w:rsidRPr="00432FC8">
        <w:rPr>
          <w:color w:val="231F20"/>
          <w:sz w:val="36"/>
        </w:rPr>
        <w:t>ly from home</w:t>
      </w:r>
      <w:r w:rsidR="00432FC8">
        <w:rPr>
          <w:color w:val="231F20"/>
          <w:sz w:val="36"/>
        </w:rPr>
        <w:t xml:space="preserve"> in our Roots of Empathy</w:t>
      </w:r>
      <w:r w:rsidR="008723FA" w:rsidRPr="00432FC8">
        <w:rPr>
          <w:color w:val="231F20"/>
          <w:sz w:val="36"/>
        </w:rPr>
        <w:t xml:space="preserve"> Rec</w:t>
      </w:r>
      <w:r w:rsidR="00432FC8" w:rsidRPr="00432FC8">
        <w:rPr>
          <w:color w:val="231F20"/>
          <w:sz w:val="36"/>
        </w:rPr>
        <w:t>overy</w:t>
      </w:r>
      <w:r w:rsidR="008723FA" w:rsidRPr="00432FC8">
        <w:rPr>
          <w:color w:val="231F20"/>
          <w:sz w:val="36"/>
        </w:rPr>
        <w:t xml:space="preserve"> </w:t>
      </w:r>
      <w:r w:rsidR="00432FC8" w:rsidRPr="00432FC8">
        <w:rPr>
          <w:color w:val="231F20"/>
          <w:sz w:val="36"/>
        </w:rPr>
        <w:t>Program throu</w:t>
      </w:r>
      <w:r w:rsidR="008723FA" w:rsidRPr="00432FC8">
        <w:rPr>
          <w:color w:val="231F20"/>
          <w:sz w:val="36"/>
        </w:rPr>
        <w:t>gh photos and videos</w:t>
      </w:r>
      <w:r w:rsidR="006F4808">
        <w:rPr>
          <w:color w:val="231F20"/>
          <w:sz w:val="36"/>
        </w:rPr>
        <w:t>.</w:t>
      </w:r>
    </w:p>
    <w:p w:rsidR="00152881" w:rsidRDefault="004A2DDD">
      <w:pPr>
        <w:pStyle w:val="ListParagraph"/>
        <w:numPr>
          <w:ilvl w:val="0"/>
          <w:numId w:val="1"/>
        </w:numPr>
        <w:tabs>
          <w:tab w:val="left" w:pos="1963"/>
          <w:tab w:val="left" w:pos="1964"/>
        </w:tabs>
        <w:ind w:hanging="521"/>
        <w:rPr>
          <w:sz w:val="36"/>
        </w:rPr>
      </w:pPr>
      <w:r>
        <w:rPr>
          <w:color w:val="231F20"/>
          <w:sz w:val="36"/>
        </w:rPr>
        <w:t>Babies must be between 2 and 4 months old in</w:t>
      </w:r>
      <w:r>
        <w:rPr>
          <w:color w:val="231F20"/>
          <w:spacing w:val="-6"/>
          <w:sz w:val="36"/>
        </w:rPr>
        <w:t xml:space="preserve"> </w:t>
      </w:r>
      <w:r>
        <w:rPr>
          <w:color w:val="231F20"/>
          <w:spacing w:val="-3"/>
          <w:sz w:val="36"/>
        </w:rPr>
        <w:t>October.</w:t>
      </w:r>
    </w:p>
    <w:p w:rsidR="00152881" w:rsidRDefault="004A2DDD" w:rsidP="004A2DDD">
      <w:pPr>
        <w:spacing w:before="360"/>
        <w:ind w:right="757"/>
        <w:jc w:val="center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color w:val="231F20"/>
          <w:sz w:val="36"/>
        </w:rPr>
        <w:t>“Roots of Empathy is about changing the world, child by child.”</w:t>
      </w:r>
    </w:p>
    <w:p w:rsidR="00152881" w:rsidRDefault="004A2DDD">
      <w:pPr>
        <w:spacing w:before="153"/>
        <w:ind w:left="9883"/>
        <w:rPr>
          <w:rFonts w:ascii="Century Gothic"/>
          <w:sz w:val="20"/>
        </w:rPr>
      </w:pPr>
      <w:r>
        <w:rPr>
          <w:rFonts w:ascii="Century Gothic"/>
          <w:color w:val="231F20"/>
          <w:sz w:val="20"/>
        </w:rPr>
        <w:t>- Mary Gordon, Founder/President</w:t>
      </w:r>
    </w:p>
    <w:p w:rsidR="00152881" w:rsidRDefault="00152881">
      <w:pPr>
        <w:pStyle w:val="BodyText"/>
        <w:rPr>
          <w:rFonts w:ascii="Century Gothic"/>
          <w:sz w:val="20"/>
        </w:rPr>
      </w:pPr>
    </w:p>
    <w:p w:rsidR="00152881" w:rsidRDefault="004A2DDD">
      <w:pPr>
        <w:pStyle w:val="BodyText"/>
        <w:rPr>
          <w:rFonts w:asci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40005</wp:posOffset>
                </wp:positionV>
                <wp:extent cx="8771890" cy="15373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1890" cy="1537335"/>
                        </a:xfrm>
                        <a:prstGeom prst="rect">
                          <a:avLst/>
                        </a:prstGeom>
                        <a:solidFill>
                          <a:srgbClr val="D0E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881" w:rsidRDefault="004A2DDD">
                            <w:pPr>
                              <w:spacing w:before="209"/>
                              <w:ind w:left="3514" w:right="3153"/>
                              <w:jc w:val="center"/>
                              <w:rPr>
                                <w:rFonts w:ascii="Century Gothic"/>
                                <w:b/>
                                <w:color w:val="231F20"/>
                                <w:sz w:val="4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40"/>
                              </w:rPr>
                              <w:t>For more information please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40"/>
                              </w:rPr>
                              <w:t>contact:</w:t>
                            </w:r>
                          </w:p>
                          <w:p w:rsidR="00E56112" w:rsidRDefault="00E56112" w:rsidP="00E56112">
                            <w:pPr>
                              <w:spacing w:before="209"/>
                              <w:ind w:right="3153"/>
                              <w:rPr>
                                <w:rFonts w:asci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40"/>
                              </w:rPr>
                              <w:t xml:space="preserve">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/>
                                <w:b/>
                                <w:sz w:val="40"/>
                              </w:rPr>
                              <w:t xml:space="preserve">Lori Fraser / </w:t>
                            </w:r>
                            <w:hyperlink r:id="rId9" w:history="1">
                              <w:r w:rsidRPr="00493E91">
                                <w:rPr>
                                  <w:rStyle w:val="Hyperlink"/>
                                  <w:rFonts w:ascii="Century Gothic"/>
                                  <w:b/>
                                  <w:sz w:val="40"/>
                                </w:rPr>
                                <w:t>lori.fraser@hwcdsb.ca</w:t>
                              </w:r>
                            </w:hyperlink>
                            <w:r>
                              <w:rPr>
                                <w:rFonts w:ascii="Century Gothic"/>
                                <w:b/>
                                <w:sz w:val="40"/>
                              </w:rPr>
                              <w:t xml:space="preserve"> / 905-573-7905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8pt;margin-top:3.15pt;width:690.7pt;height:121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" fillcolor="#d0e4c8" stroked="f">
                <v:textbox inset="0,0,0,0">
                  <w:txbxContent>
                    <w:p w:rsidR="00152881" w:rsidRDefault="004A2DDD">
                      <w:pPr>
                        <w:spacing w:before="209"/>
                        <w:ind w:left="3514" w:right="3153"/>
                        <w:jc w:val="center"/>
                        <w:rPr>
                          <w:rFonts w:ascii="Century Gothic"/>
                          <w:b/>
                          <w:color w:val="231F20"/>
                          <w:sz w:val="40"/>
                        </w:rPr>
                      </w:pPr>
                      <w:r>
                        <w:rPr>
                          <w:rFonts w:ascii="Century Gothic"/>
                          <w:b/>
                          <w:color w:val="231F20"/>
                          <w:sz w:val="40"/>
                        </w:rPr>
                        <w:t>For more information please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53"/>
                          <w:sz w:val="4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z w:val="40"/>
                        </w:rPr>
                        <w:t>contact:</w:t>
                      </w:r>
                    </w:p>
                    <w:p w:rsidR="00E56112" w:rsidRDefault="00E56112" w:rsidP="00E56112">
                      <w:pPr>
                        <w:spacing w:before="209"/>
                        <w:ind w:right="3153"/>
                        <w:rPr>
                          <w:rFonts w:ascii="Century Gothic"/>
                          <w:b/>
                          <w:sz w:val="40"/>
                        </w:rPr>
                      </w:pPr>
                      <w:r>
                        <w:rPr>
                          <w:rFonts w:ascii="Century Gothic"/>
                          <w:b/>
                          <w:sz w:val="40"/>
                        </w:rPr>
                        <w:t xml:space="preserve">          </w:t>
                      </w:r>
                      <w:bookmarkStart w:id="1" w:name="_GoBack"/>
                      <w:bookmarkEnd w:id="1"/>
                      <w:r>
                        <w:rPr>
                          <w:rFonts w:ascii="Century Gothic"/>
                          <w:b/>
                          <w:sz w:val="40"/>
                        </w:rPr>
                        <w:t xml:space="preserve">Lori Fraser / </w:t>
                      </w:r>
                      <w:hyperlink r:id="rId10" w:history="1">
                        <w:r w:rsidRPr="00493E91">
                          <w:rPr>
                            <w:rStyle w:val="Hyperlink"/>
                            <w:rFonts w:ascii="Century Gothic"/>
                            <w:b/>
                            <w:sz w:val="40"/>
                          </w:rPr>
                          <w:t>lori.fraser@hwcdsb.ca</w:t>
                        </w:r>
                      </w:hyperlink>
                      <w:r>
                        <w:rPr>
                          <w:rFonts w:ascii="Century Gothic"/>
                          <w:b/>
                          <w:sz w:val="40"/>
                        </w:rPr>
                        <w:t xml:space="preserve"> / 905-573-7905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2881" w:rsidRDefault="00152881">
      <w:pPr>
        <w:pStyle w:val="BodyText"/>
        <w:spacing w:before="10"/>
        <w:rPr>
          <w:rFonts w:ascii="Century Gothic"/>
          <w:sz w:val="11"/>
        </w:rPr>
      </w:pPr>
    </w:p>
    <w:p w:rsidR="00152881" w:rsidRDefault="00152881">
      <w:pPr>
        <w:pStyle w:val="BodyText"/>
        <w:rPr>
          <w:rFonts w:ascii="Century Gothic"/>
          <w:sz w:val="20"/>
        </w:rPr>
      </w:pPr>
    </w:p>
    <w:p w:rsidR="00152881" w:rsidRPr="004A2DDD" w:rsidRDefault="004A2DDD" w:rsidP="004A2DDD">
      <w:pPr>
        <w:pStyle w:val="BodyText"/>
        <w:spacing w:before="3"/>
        <w:jc w:val="right"/>
        <w:rPr>
          <w:rFonts w:ascii="Century Gothic"/>
          <w:sz w:val="2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3256981</wp:posOffset>
            </wp:positionH>
            <wp:positionV relativeFrom="paragraph">
              <wp:posOffset>205876</wp:posOffset>
            </wp:positionV>
            <wp:extent cx="3562350" cy="23050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C73">
        <w:rPr>
          <w:rFonts w:ascii="Century Gothic"/>
          <w:color w:val="231F20"/>
          <w:sz w:val="12"/>
        </w:rPr>
        <w:t>2021</w:t>
      </w:r>
      <w:r>
        <w:rPr>
          <w:rFonts w:ascii="Century Gothic"/>
          <w:color w:val="231F20"/>
          <w:sz w:val="12"/>
        </w:rPr>
        <w:t xml:space="preserve"> Baby Recruitment Poster</w:t>
      </w:r>
    </w:p>
    <w:sectPr w:rsidR="00152881" w:rsidRPr="004A2DDD">
      <w:type w:val="continuous"/>
      <w:pgSz w:w="15840" w:h="24480"/>
      <w:pgMar w:top="8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11CD"/>
    <w:multiLevelType w:val="hybridMultilevel"/>
    <w:tmpl w:val="27AA083E"/>
    <w:lvl w:ilvl="0" w:tplc="A1EEC856">
      <w:numFmt w:val="bullet"/>
      <w:lvlText w:val=""/>
      <w:lvlJc w:val="left"/>
      <w:pPr>
        <w:ind w:left="1963" w:hanging="520"/>
      </w:pPr>
      <w:rPr>
        <w:rFonts w:ascii="Wingdings" w:eastAsia="Wingdings" w:hAnsi="Wingdings" w:cs="Wingdings" w:hint="default"/>
        <w:color w:val="91C687"/>
        <w:w w:val="100"/>
        <w:position w:val="-3"/>
        <w:sz w:val="36"/>
        <w:szCs w:val="36"/>
      </w:rPr>
    </w:lvl>
    <w:lvl w:ilvl="1" w:tplc="371EF5D6">
      <w:numFmt w:val="bullet"/>
      <w:lvlText w:val="•"/>
      <w:lvlJc w:val="left"/>
      <w:pPr>
        <w:ind w:left="10000" w:hanging="520"/>
      </w:pPr>
      <w:rPr>
        <w:rFonts w:hint="default"/>
      </w:rPr>
    </w:lvl>
    <w:lvl w:ilvl="2" w:tplc="DB8C343A">
      <w:numFmt w:val="bullet"/>
      <w:lvlText w:val="•"/>
      <w:lvlJc w:val="left"/>
      <w:pPr>
        <w:ind w:left="10540" w:hanging="520"/>
      </w:pPr>
      <w:rPr>
        <w:rFonts w:hint="default"/>
      </w:rPr>
    </w:lvl>
    <w:lvl w:ilvl="3" w:tplc="DEEEF272">
      <w:numFmt w:val="bullet"/>
      <w:lvlText w:val="•"/>
      <w:lvlJc w:val="left"/>
      <w:pPr>
        <w:ind w:left="11080" w:hanging="520"/>
      </w:pPr>
      <w:rPr>
        <w:rFonts w:hint="default"/>
      </w:rPr>
    </w:lvl>
    <w:lvl w:ilvl="4" w:tplc="8D429F6E">
      <w:numFmt w:val="bullet"/>
      <w:lvlText w:val="•"/>
      <w:lvlJc w:val="left"/>
      <w:pPr>
        <w:ind w:left="11620" w:hanging="520"/>
      </w:pPr>
      <w:rPr>
        <w:rFonts w:hint="default"/>
      </w:rPr>
    </w:lvl>
    <w:lvl w:ilvl="5" w:tplc="ADFE79E4">
      <w:numFmt w:val="bullet"/>
      <w:lvlText w:val="•"/>
      <w:lvlJc w:val="left"/>
      <w:pPr>
        <w:ind w:left="12160" w:hanging="520"/>
      </w:pPr>
      <w:rPr>
        <w:rFonts w:hint="default"/>
      </w:rPr>
    </w:lvl>
    <w:lvl w:ilvl="6" w:tplc="98F46FC4">
      <w:numFmt w:val="bullet"/>
      <w:lvlText w:val="•"/>
      <w:lvlJc w:val="left"/>
      <w:pPr>
        <w:ind w:left="12700" w:hanging="520"/>
      </w:pPr>
      <w:rPr>
        <w:rFonts w:hint="default"/>
      </w:rPr>
    </w:lvl>
    <w:lvl w:ilvl="7" w:tplc="3F1A5988">
      <w:numFmt w:val="bullet"/>
      <w:lvlText w:val="•"/>
      <w:lvlJc w:val="left"/>
      <w:pPr>
        <w:ind w:left="13240" w:hanging="520"/>
      </w:pPr>
      <w:rPr>
        <w:rFonts w:hint="default"/>
      </w:rPr>
    </w:lvl>
    <w:lvl w:ilvl="8" w:tplc="3042A88E">
      <w:numFmt w:val="bullet"/>
      <w:lvlText w:val="•"/>
      <w:lvlJc w:val="left"/>
      <w:pPr>
        <w:ind w:left="13780" w:hanging="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81"/>
    <w:rsid w:val="00034ED3"/>
    <w:rsid w:val="00152881"/>
    <w:rsid w:val="00195C73"/>
    <w:rsid w:val="00432FC8"/>
    <w:rsid w:val="004A2DDD"/>
    <w:rsid w:val="006F4808"/>
    <w:rsid w:val="008723FA"/>
    <w:rsid w:val="00A82A44"/>
    <w:rsid w:val="00B33FBB"/>
    <w:rsid w:val="00E42FBB"/>
    <w:rsid w:val="00E56112"/>
    <w:rsid w:val="00E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8357"/>
  <w15:docId w15:val="{F484526B-E87C-4E0F-A5B1-401952A7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68"/>
      <w:ind w:left="1097" w:right="1115"/>
      <w:jc w:val="center"/>
      <w:outlineLvl w:val="0"/>
    </w:pPr>
    <w:rPr>
      <w:rFonts w:ascii="Century Gothic" w:eastAsia="Century Gothic" w:hAnsi="Century Gothic" w:cs="Century Gothic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ind w:left="863" w:right="742"/>
      <w:outlineLvl w:val="1"/>
    </w:pPr>
    <w:rPr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34"/>
      <w:ind w:left="1963" w:hanging="5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6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lori.fraser@hwcds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i.fraser@hwcds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Slater</dc:creator>
  <cp:lastModifiedBy>Lori Fraser</cp:lastModifiedBy>
  <cp:revision>2</cp:revision>
  <dcterms:created xsi:type="dcterms:W3CDTF">2022-05-09T17:26:00Z</dcterms:created>
  <dcterms:modified xsi:type="dcterms:W3CDTF">2022-05-09T17:26:00Z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2013-04-23T00:00:00Z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2021-05-27T00:00:00Z</vt:filetime>
  </property>
</Properties>
</file>